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0C" w:rsidRDefault="00EB2F0C">
      <w:r>
        <w:tab/>
      </w:r>
      <w:r>
        <w:tab/>
      </w:r>
      <w:r>
        <w:tab/>
      </w:r>
      <w:r>
        <w:tab/>
      </w:r>
      <w:r>
        <w:tab/>
        <w:t>Obec  Zbelítov</w:t>
      </w:r>
      <w:r>
        <w:br/>
      </w:r>
      <w:r>
        <w:tab/>
      </w:r>
      <w:r>
        <w:tab/>
      </w:r>
      <w:r>
        <w:tab/>
        <w:t>Obecně závazná vyhláška č. 2/2011</w:t>
      </w:r>
    </w:p>
    <w:p w:rsidR="00EB2F0C" w:rsidRDefault="00EB2F0C">
      <w:r>
        <w:t xml:space="preserve">O místním poplatku za zhodnocení stavebního pozemku možností jeho připojení na stavbu </w:t>
      </w:r>
      <w:proofErr w:type="gramStart"/>
      <w:r>
        <w:t>vodovodu a  kanalizace</w:t>
      </w:r>
      <w:proofErr w:type="gramEnd"/>
    </w:p>
    <w:p w:rsidR="00EB2F0C" w:rsidRDefault="00EB2F0C"/>
    <w:p w:rsidR="0054263B" w:rsidRDefault="00EB2F0C">
      <w:r>
        <w:t xml:space="preserve">Zastupitelstvo obce Zbelítov na svém zasedání dne </w:t>
      </w:r>
      <w:r w:rsidR="00713B0D">
        <w:t>16.6.2011</w:t>
      </w:r>
      <w:r>
        <w:t xml:space="preserve"> usnesením číslo</w:t>
      </w:r>
      <w:r w:rsidR="00713B0D">
        <w:t xml:space="preserve"> 37/11 </w:t>
      </w:r>
      <w:r>
        <w:t xml:space="preserve">usneslo vydat na základě § 14 </w:t>
      </w:r>
      <w:proofErr w:type="gramStart"/>
      <w:r>
        <w:t>odst.2 zákona</w:t>
      </w:r>
      <w:proofErr w:type="gramEnd"/>
      <w:r>
        <w:t xml:space="preserve"> č. 565/1990 Sb., o místních poplatcích, ve znění pozdějších předpisů a v souladu s § 10 písm. d) a § 84 odst. 2 písm. h) zákona č. 128/2000 Sb., o obcích ( obecní zřízení), ve znění pozdějších předpisů, tuto obecně závaznou vyhlášku ( dále jen vyhláška):</w:t>
      </w:r>
      <w:r>
        <w:tab/>
      </w:r>
    </w:p>
    <w:p w:rsidR="00EB2F0C" w:rsidRDefault="00EB2F0C"/>
    <w:p w:rsidR="00EB2F0C" w:rsidRDefault="00EB2F0C"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Čl. 1</w:t>
      </w:r>
    </w:p>
    <w:p w:rsidR="00EB2F0C" w:rsidRDefault="00EB2F0C">
      <w:r>
        <w:tab/>
      </w:r>
      <w:r>
        <w:tab/>
      </w:r>
      <w:r>
        <w:tab/>
      </w:r>
      <w:r>
        <w:tab/>
        <w:t xml:space="preserve">         Úvodní ustanovení</w:t>
      </w:r>
    </w:p>
    <w:p w:rsidR="00EB2F0C" w:rsidRDefault="00EB2F0C" w:rsidP="00EB2F0C">
      <w:pPr>
        <w:pStyle w:val="Odstavecseseznamem"/>
        <w:numPr>
          <w:ilvl w:val="0"/>
          <w:numId w:val="1"/>
        </w:numPr>
      </w:pPr>
      <w:r>
        <w:t xml:space="preserve">Obec Zbelítov touto vyhláškou zavádí místní poplatek za zhodnocení stavebního pozemku možností jeho připojení na stavbu vodovodu a kanalizace ( dále jen </w:t>
      </w:r>
      <w:proofErr w:type="gramStart"/>
      <w:r>
        <w:t>poplatek )</w:t>
      </w:r>
      <w:proofErr w:type="gramEnd"/>
    </w:p>
    <w:p w:rsidR="00EB2F0C" w:rsidRDefault="00EB2F0C" w:rsidP="00EB2F0C">
      <w:pPr>
        <w:pStyle w:val="Odstavecseseznamem"/>
        <w:numPr>
          <w:ilvl w:val="0"/>
          <w:numId w:val="1"/>
        </w:numPr>
      </w:pPr>
      <w:r>
        <w:t xml:space="preserve">Řízení o poplatcích vykonává obecní úřad ( dále jen správce </w:t>
      </w:r>
      <w:proofErr w:type="gramStart"/>
      <w:r>
        <w:t>poplatku )</w:t>
      </w:r>
      <w:proofErr w:type="gramEnd"/>
    </w:p>
    <w:p w:rsidR="00EB2F0C" w:rsidRDefault="00EB2F0C" w:rsidP="00EB2F0C"/>
    <w:p w:rsidR="00EB2F0C" w:rsidRDefault="00EB2F0C" w:rsidP="00EB2F0C"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Čl. 2</w:t>
      </w:r>
    </w:p>
    <w:p w:rsidR="00EB2F0C" w:rsidRDefault="00EB2F0C" w:rsidP="00EB2F0C">
      <w:r>
        <w:t xml:space="preserve"> </w:t>
      </w:r>
      <w:r>
        <w:tab/>
      </w:r>
      <w:r>
        <w:tab/>
      </w:r>
      <w:r>
        <w:tab/>
      </w:r>
      <w:r>
        <w:tab/>
        <w:t>Předmět poplatku a poplatník</w:t>
      </w:r>
    </w:p>
    <w:p w:rsidR="00EB2F0C" w:rsidRDefault="00EB2F0C" w:rsidP="00EB2F0C">
      <w:pPr>
        <w:pStyle w:val="Odstavecseseznamem"/>
        <w:numPr>
          <w:ilvl w:val="0"/>
          <w:numId w:val="1"/>
        </w:numPr>
      </w:pPr>
      <w:r>
        <w:t>Předmětem poplatku je zhodnocení stavebního pozemku možností jeho připojení na obcí vybudovanou stavbu vodovodu a kanalizace.</w:t>
      </w:r>
    </w:p>
    <w:p w:rsidR="00EB2F0C" w:rsidRDefault="00EB2F0C" w:rsidP="00EB2F0C">
      <w:pPr>
        <w:pStyle w:val="Odstavecseseznamem"/>
        <w:numPr>
          <w:ilvl w:val="0"/>
          <w:numId w:val="1"/>
        </w:numPr>
      </w:pPr>
      <w:r>
        <w:t xml:space="preserve">Poplatek platí vlastník stavebního pozemku zhodnoceného možností připojení zákona o vodovodech a kanalizacích. </w:t>
      </w:r>
      <w:r w:rsidR="007A14E9">
        <w:t xml:space="preserve"> Má-li k tomuto stavebnímu pozemku vlastnické právo více subjektů, jsou povinny platit poplatek společně a nerozdílně.</w:t>
      </w:r>
    </w:p>
    <w:p w:rsidR="007A14E9" w:rsidRDefault="007A14E9" w:rsidP="007A14E9"/>
    <w:p w:rsidR="007A14E9" w:rsidRDefault="007A14E9" w:rsidP="007A14E9">
      <w:r>
        <w:t xml:space="preserve">                    </w:t>
      </w:r>
      <w:r>
        <w:tab/>
      </w:r>
      <w:r>
        <w:tab/>
      </w:r>
      <w:r>
        <w:tab/>
      </w:r>
      <w:r>
        <w:tab/>
        <w:t xml:space="preserve">       Čl. 3</w:t>
      </w:r>
    </w:p>
    <w:p w:rsidR="007A14E9" w:rsidRDefault="007A14E9" w:rsidP="007A14E9">
      <w:r>
        <w:tab/>
      </w:r>
      <w:r>
        <w:tab/>
      </w:r>
      <w:r>
        <w:tab/>
      </w:r>
      <w:r w:rsidR="00CD3B8A">
        <w:t xml:space="preserve">          </w:t>
      </w:r>
      <w:r>
        <w:t>Vznik a zánik poplatkové povinnosti</w:t>
      </w:r>
      <w:r>
        <w:tab/>
      </w:r>
    </w:p>
    <w:p w:rsidR="00CD3B8A" w:rsidRDefault="00CD3B8A" w:rsidP="007A14E9">
      <w:r>
        <w:t>Poplatková povinnost vzniká dnem účinnosti této vyhlášky a zaniká zaplacením poplatku.</w:t>
      </w:r>
    </w:p>
    <w:p w:rsidR="00CD3B8A" w:rsidRDefault="00CD3B8A" w:rsidP="007A14E9"/>
    <w:p w:rsidR="00CD3B8A" w:rsidRDefault="00CD3B8A" w:rsidP="007A14E9">
      <w:r>
        <w:tab/>
      </w:r>
      <w:r>
        <w:tab/>
      </w:r>
      <w:r>
        <w:tab/>
      </w:r>
      <w:r>
        <w:tab/>
      </w:r>
      <w:r>
        <w:tab/>
        <w:t xml:space="preserve">      Čl. 4</w:t>
      </w:r>
    </w:p>
    <w:p w:rsidR="00CD3B8A" w:rsidRDefault="00CD3B8A" w:rsidP="007A14E9">
      <w:r>
        <w:tab/>
      </w:r>
      <w:r>
        <w:tab/>
      </w:r>
      <w:r>
        <w:tab/>
      </w:r>
      <w:r>
        <w:tab/>
        <w:t xml:space="preserve">    Ohlašovací povinnost</w:t>
      </w:r>
    </w:p>
    <w:p w:rsidR="00CD3B8A" w:rsidRDefault="00CD3B8A" w:rsidP="00CD3B8A">
      <w:pPr>
        <w:pStyle w:val="Odstavecseseznamem"/>
        <w:numPr>
          <w:ilvl w:val="0"/>
          <w:numId w:val="2"/>
        </w:numPr>
      </w:pPr>
      <w:r>
        <w:t xml:space="preserve">Poplatník je povinen ohlásit správci </w:t>
      </w:r>
      <w:proofErr w:type="gramStart"/>
      <w:r>
        <w:t>poplatku  do</w:t>
      </w:r>
      <w:proofErr w:type="gramEnd"/>
      <w:r>
        <w:t xml:space="preserve"> 15-ti dnů od vzniku své poplatkové povinnosti:</w:t>
      </w:r>
    </w:p>
    <w:p w:rsidR="00CD3B8A" w:rsidRDefault="00A456A2" w:rsidP="00CD3B8A">
      <w:pPr>
        <w:pStyle w:val="Odstavecseseznamem"/>
        <w:numPr>
          <w:ilvl w:val="0"/>
          <w:numId w:val="3"/>
        </w:numPr>
      </w:pPr>
      <w:r>
        <w:lastRenderedPageBreak/>
        <w:t>j</w:t>
      </w:r>
      <w:r w:rsidR="00CD3B8A">
        <w:t>méno, popřípadě jména, a příjmení nebo název nebo obchodní firmu, obecný identifikátor, byl-li přidělen, místo pobytu nebo sídlo, místo podnikání, popřípadě další adresu pro doručování: právnická osoba uvede též osoby, které jsou jejím jménem oprávněny jednat v poplatkových věcech,</w:t>
      </w:r>
    </w:p>
    <w:p w:rsidR="00CD3B8A" w:rsidRDefault="00A456A2" w:rsidP="00CD3B8A">
      <w:pPr>
        <w:pStyle w:val="Odstavecseseznamem"/>
        <w:numPr>
          <w:ilvl w:val="0"/>
          <w:numId w:val="3"/>
        </w:numPr>
      </w:pPr>
      <w:r>
        <w:t>č</w:t>
      </w:r>
      <w:r w:rsidR="00CD3B8A">
        <w:t>ísla všech</w:t>
      </w:r>
      <w:r w:rsidR="00F26528">
        <w:t xml:space="preserve"> </w:t>
      </w:r>
      <w:proofErr w:type="spellStart"/>
      <w:r w:rsidR="00F26528">
        <w:t>všech</w:t>
      </w:r>
      <w:proofErr w:type="spellEnd"/>
      <w:r w:rsidR="00F26528">
        <w:t xml:space="preserve"> svých účtů u poskytovatelů platebních služeb, včetně poskytovatelů těchto služeb v zahraničí, užívaných v souvislosti s podnikatelskou činností, v případě, že předmět poplatku souvisí s podnikatelskou činností poplatníka nebo plátce, </w:t>
      </w:r>
    </w:p>
    <w:p w:rsidR="00AC27E2" w:rsidRDefault="00A456A2" w:rsidP="00CD3B8A">
      <w:pPr>
        <w:pStyle w:val="Odstavecseseznamem"/>
        <w:numPr>
          <w:ilvl w:val="0"/>
          <w:numId w:val="3"/>
        </w:numPr>
      </w:pPr>
      <w:r>
        <w:t>další údaje rozhodně pro stanovení výše poplatkové povinnosti, zejména parcelní číslo, výměru a způsob využití stavebního pozemku zhodnoceného možností jeho připojení na stavbu vodovodu a kanalizace</w:t>
      </w:r>
    </w:p>
    <w:p w:rsidR="00A456A2" w:rsidRDefault="00A456A2" w:rsidP="00A456A2">
      <w:pPr>
        <w:pStyle w:val="Odstavecseseznamem"/>
        <w:numPr>
          <w:ilvl w:val="0"/>
          <w:numId w:val="2"/>
        </w:numPr>
      </w:pPr>
      <w:r>
        <w:t>dojde-li ke změně údajů uvedených v ohlášení, je poplatník nebo plátce povinen tuto změnu oznámit do 15 dnů ode dne, kdy nastala.</w:t>
      </w:r>
    </w:p>
    <w:p w:rsidR="00B00B41" w:rsidRDefault="00B00B41" w:rsidP="00B00B41"/>
    <w:p w:rsidR="00B00B41" w:rsidRDefault="00B00B41" w:rsidP="00B00B41">
      <w:pPr>
        <w:ind w:left="360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>Čl. 5</w:t>
      </w:r>
    </w:p>
    <w:p w:rsidR="00B00B41" w:rsidRDefault="00B00B41" w:rsidP="00B00B41">
      <w:pPr>
        <w:ind w:left="360"/>
      </w:pPr>
      <w:r>
        <w:tab/>
      </w:r>
      <w:r>
        <w:tab/>
      </w:r>
      <w:r>
        <w:tab/>
      </w:r>
      <w:r>
        <w:tab/>
      </w:r>
      <w:r>
        <w:tab/>
        <w:t xml:space="preserve">   Sazba poplatku</w:t>
      </w:r>
    </w:p>
    <w:p w:rsidR="004334F7" w:rsidRDefault="004334F7" w:rsidP="00B00B41">
      <w:pPr>
        <w:ind w:left="360"/>
      </w:pPr>
      <w:r>
        <w:t xml:space="preserve">Sazba poplatku u pozemku zhodnoceného možností připojení na vodovod 200,- </w:t>
      </w:r>
      <w:proofErr w:type="gramStart"/>
      <w:r>
        <w:t>Kč , kanalizaci</w:t>
      </w:r>
      <w:proofErr w:type="gramEnd"/>
      <w:r>
        <w:t xml:space="preserve"> 200,- Kč  za pozemek určený k zastavění rodinným domem. </w:t>
      </w:r>
      <w:r>
        <w:br/>
      </w:r>
      <w:proofErr w:type="gramStart"/>
      <w:r>
        <w:t>U  pozemku</w:t>
      </w:r>
      <w:proofErr w:type="gramEnd"/>
      <w:r>
        <w:t xml:space="preserve"> určeného stavbou pro výrobu činí sazba poplatku 500,- Kč na vodovod, 500,- Kč na kanalizaci.</w:t>
      </w:r>
    </w:p>
    <w:p w:rsidR="00B00B41" w:rsidRDefault="00B00B41" w:rsidP="00B00B41">
      <w:pPr>
        <w:ind w:left="360"/>
      </w:pPr>
    </w:p>
    <w:p w:rsidR="00B00B41" w:rsidRDefault="00B00B41" w:rsidP="00B00B41">
      <w:pPr>
        <w:ind w:left="360"/>
      </w:pPr>
    </w:p>
    <w:p w:rsidR="00B00B41" w:rsidRDefault="00B00B41" w:rsidP="00B00B41">
      <w:pPr>
        <w:ind w:left="360"/>
      </w:pPr>
      <w:r>
        <w:tab/>
      </w:r>
      <w:r>
        <w:tab/>
      </w:r>
      <w:r>
        <w:tab/>
      </w:r>
      <w:r>
        <w:tab/>
      </w:r>
      <w:r>
        <w:tab/>
        <w:t xml:space="preserve">             Čl. 6</w:t>
      </w:r>
    </w:p>
    <w:p w:rsidR="00B00B41" w:rsidRDefault="00B00B41" w:rsidP="00B00B41">
      <w:pPr>
        <w:ind w:left="360"/>
      </w:pPr>
      <w:r>
        <w:tab/>
      </w:r>
      <w:r>
        <w:tab/>
      </w:r>
      <w:r>
        <w:tab/>
      </w:r>
      <w:r>
        <w:tab/>
      </w:r>
      <w:r>
        <w:tab/>
        <w:t>Splatnost poplatku</w:t>
      </w:r>
    </w:p>
    <w:p w:rsidR="004334F7" w:rsidRDefault="004334F7" w:rsidP="00B00B41">
      <w:pPr>
        <w:ind w:left="360"/>
      </w:pPr>
      <w:r>
        <w:t>Poplatek je splatný v okamžiku, kdy poplatník požádá o připojení na stavbu vodovodu a kanalizace.</w:t>
      </w:r>
    </w:p>
    <w:p w:rsidR="00B00B41" w:rsidRDefault="00B00B41" w:rsidP="00B00B41">
      <w:pPr>
        <w:ind w:left="360"/>
      </w:pPr>
    </w:p>
    <w:p w:rsidR="00713B0D" w:rsidRDefault="00713B0D" w:rsidP="00B00B41">
      <w:pPr>
        <w:ind w:left="360"/>
      </w:pPr>
    </w:p>
    <w:p w:rsidR="00B00B41" w:rsidRDefault="00B00B41" w:rsidP="00B00B41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Čl. 7</w:t>
      </w:r>
    </w:p>
    <w:p w:rsidR="00B00B41" w:rsidRDefault="00B00B41" w:rsidP="00B00B41">
      <w:pPr>
        <w:ind w:left="360"/>
      </w:pPr>
      <w:r>
        <w:tab/>
      </w:r>
      <w:r>
        <w:tab/>
      </w:r>
      <w:r>
        <w:tab/>
      </w:r>
      <w:r>
        <w:tab/>
      </w:r>
      <w:r>
        <w:tab/>
        <w:t>Navýšení poplatku</w:t>
      </w:r>
    </w:p>
    <w:p w:rsidR="00B00B41" w:rsidRDefault="00B00B41" w:rsidP="00B00B41">
      <w:pPr>
        <w:pStyle w:val="Odstavecseseznamem"/>
        <w:numPr>
          <w:ilvl w:val="0"/>
          <w:numId w:val="4"/>
        </w:numPr>
      </w:pPr>
      <w:r>
        <w:t>nebude-li poplatek zaplacen poplatníkem včas nebo ve správné výši, vyměří mu obecní úřad poplatek platebním výměrem</w:t>
      </w:r>
    </w:p>
    <w:p w:rsidR="00B00B41" w:rsidRDefault="00B00B41" w:rsidP="00B00B41">
      <w:pPr>
        <w:pStyle w:val="Odstavecseseznamem"/>
        <w:numPr>
          <w:ilvl w:val="0"/>
          <w:numId w:val="4"/>
        </w:numPr>
      </w:pPr>
      <w:r>
        <w:t>včas nezaplacený nebo neodvedený poplatek nebo jeho část může obecní úřad zvýšit až na trojnásobek: toto zvýšení je příslušenstvím poplatku.</w:t>
      </w:r>
    </w:p>
    <w:p w:rsidR="00B00B41" w:rsidRDefault="00B00B41" w:rsidP="00B00B41"/>
    <w:p w:rsidR="00713B0D" w:rsidRDefault="00713B0D" w:rsidP="00B00B41"/>
    <w:p w:rsidR="00713B0D" w:rsidRDefault="00713B0D" w:rsidP="00B00B41"/>
    <w:p w:rsidR="00B00B41" w:rsidRDefault="00B00B41" w:rsidP="00B00B41">
      <w:pPr>
        <w:ind w:left="72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  <w:t>Č. 8</w:t>
      </w:r>
    </w:p>
    <w:p w:rsidR="00B00B41" w:rsidRDefault="00B00B41" w:rsidP="00B00B41">
      <w:pPr>
        <w:ind w:left="720"/>
      </w:pPr>
      <w:r>
        <w:tab/>
      </w:r>
      <w:r>
        <w:tab/>
      </w:r>
      <w:r>
        <w:tab/>
      </w:r>
      <w:r>
        <w:tab/>
        <w:t xml:space="preserve">         Účinnost</w:t>
      </w:r>
    </w:p>
    <w:p w:rsidR="00B00B41" w:rsidRDefault="00B00B41" w:rsidP="00B00B41">
      <w:pPr>
        <w:ind w:left="720"/>
      </w:pPr>
      <w:r>
        <w:t>Tato vyhláška nabývá účinnosti dnem</w:t>
      </w:r>
      <w:r w:rsidR="00713B0D">
        <w:t xml:space="preserve"> 1. 7. 2011 </w:t>
      </w:r>
      <w:r>
        <w:t xml:space="preserve">/ </w:t>
      </w:r>
      <w:r w:rsidR="00713B0D">
        <w:t>patnáctým dnem po dni vyhlášení/</w:t>
      </w:r>
    </w:p>
    <w:p w:rsidR="00B00B41" w:rsidRDefault="00B00B41" w:rsidP="00B00B41">
      <w:pPr>
        <w:ind w:left="720"/>
      </w:pPr>
    </w:p>
    <w:p w:rsidR="00B00B41" w:rsidRDefault="00B00B41" w:rsidP="00B00B41">
      <w:pPr>
        <w:ind w:left="720"/>
      </w:pPr>
    </w:p>
    <w:p w:rsidR="00713B0D" w:rsidRDefault="00713B0D" w:rsidP="00B00B41">
      <w:pPr>
        <w:ind w:left="720"/>
      </w:pPr>
    </w:p>
    <w:p w:rsidR="00713B0D" w:rsidRDefault="00713B0D" w:rsidP="00B00B41">
      <w:pPr>
        <w:ind w:left="720"/>
      </w:pPr>
    </w:p>
    <w:p w:rsidR="00713B0D" w:rsidRDefault="00713B0D" w:rsidP="00B00B41">
      <w:pPr>
        <w:ind w:left="720"/>
      </w:pPr>
    </w:p>
    <w:p w:rsidR="00713B0D" w:rsidRDefault="00713B0D" w:rsidP="00B00B41">
      <w:pPr>
        <w:ind w:left="720"/>
      </w:pPr>
    </w:p>
    <w:p w:rsidR="00B00B41" w:rsidRDefault="00B00B41" w:rsidP="00B00B41">
      <w:pPr>
        <w:ind w:left="720"/>
      </w:pPr>
    </w:p>
    <w:p w:rsidR="00B00B41" w:rsidRDefault="00B00B41" w:rsidP="00B00B41">
      <w:pPr>
        <w:ind w:left="720"/>
      </w:pPr>
      <w:r>
        <w:t>……………………………………………</w:t>
      </w:r>
      <w:proofErr w:type="gramStart"/>
      <w:r>
        <w:t>…..                                            …</w:t>
      </w:r>
      <w:proofErr w:type="gramEnd"/>
      <w:r>
        <w:t>………………………………………………</w:t>
      </w:r>
      <w:r>
        <w:br/>
        <w:t>Tomáš Přibyl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Markéta </w:t>
      </w:r>
      <w:proofErr w:type="spellStart"/>
      <w:r>
        <w:t>Honzíková</w:t>
      </w:r>
      <w:proofErr w:type="spellEnd"/>
      <w:r>
        <w:br/>
        <w:t>místostarosta obce</w:t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:rsidR="00B00B41" w:rsidRDefault="00B00B41" w:rsidP="00B00B41">
      <w:pPr>
        <w:ind w:left="720"/>
      </w:pPr>
    </w:p>
    <w:p w:rsidR="00713B0D" w:rsidRDefault="00B00B41" w:rsidP="00B00B41">
      <w:pPr>
        <w:ind w:left="720"/>
      </w:pPr>
      <w:r>
        <w:t>Vyvěšeno na úřední desce dne :</w:t>
      </w:r>
      <w:r w:rsidR="00713B0D">
        <w:t xml:space="preserve"> </w:t>
      </w:r>
      <w:proofErr w:type="gramStart"/>
      <w:r w:rsidR="00713B0D">
        <w:t>17.6.2011</w:t>
      </w:r>
      <w:proofErr w:type="gramEnd"/>
    </w:p>
    <w:p w:rsidR="00713B0D" w:rsidRDefault="00713B0D" w:rsidP="00B00B41">
      <w:pPr>
        <w:ind w:left="720"/>
      </w:pPr>
      <w:r>
        <w:t xml:space="preserve">Vyvěšeno na elektronické úřední desce dne </w:t>
      </w:r>
      <w:proofErr w:type="gramStart"/>
      <w:r>
        <w:t>17.6. 2011</w:t>
      </w:r>
      <w:proofErr w:type="gramEnd"/>
      <w:r w:rsidR="00B00B41">
        <w:br/>
      </w:r>
    </w:p>
    <w:p w:rsidR="00B00B41" w:rsidRDefault="00713B0D" w:rsidP="00B00B41">
      <w:pPr>
        <w:ind w:left="720"/>
      </w:pPr>
      <w:r>
        <w:t>S</w:t>
      </w:r>
      <w:r w:rsidR="00B00B41">
        <w:t>ejmuto z úřední desky dne:</w:t>
      </w:r>
      <w:r w:rsidR="00B00B41">
        <w:tab/>
      </w:r>
    </w:p>
    <w:p w:rsidR="00B00B41" w:rsidRDefault="00B00B41" w:rsidP="00B00B41">
      <w:pPr>
        <w:ind w:left="720"/>
      </w:pPr>
    </w:p>
    <w:p w:rsidR="00B00B41" w:rsidRDefault="00B00B41" w:rsidP="00B00B41">
      <w:pPr>
        <w:ind w:left="720"/>
      </w:pPr>
    </w:p>
    <w:p w:rsidR="00F26528" w:rsidRDefault="00AC27E2" w:rsidP="00AC27E2">
      <w:r>
        <w:t xml:space="preserve"> </w:t>
      </w:r>
    </w:p>
    <w:p w:rsidR="00CD3B8A" w:rsidRDefault="00CD3B8A" w:rsidP="00CD3B8A"/>
    <w:p w:rsidR="007A14E9" w:rsidRDefault="007A14E9" w:rsidP="007A14E9"/>
    <w:p w:rsidR="007A14E9" w:rsidRDefault="007A14E9" w:rsidP="007A14E9">
      <w:pPr>
        <w:ind w:left="708"/>
      </w:pPr>
    </w:p>
    <w:p w:rsidR="007A14E9" w:rsidRDefault="007A14E9" w:rsidP="007A14E9">
      <w:pPr>
        <w:ind w:left="4248"/>
      </w:pPr>
    </w:p>
    <w:sectPr w:rsidR="007A14E9" w:rsidSect="00031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7AF4"/>
    <w:multiLevelType w:val="hybridMultilevel"/>
    <w:tmpl w:val="10EEF6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41FA7"/>
    <w:multiLevelType w:val="hybridMultilevel"/>
    <w:tmpl w:val="E6828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776B1"/>
    <w:multiLevelType w:val="hybridMultilevel"/>
    <w:tmpl w:val="1E0611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11EB9"/>
    <w:multiLevelType w:val="hybridMultilevel"/>
    <w:tmpl w:val="9D1EF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F0C"/>
    <w:rsid w:val="000319EF"/>
    <w:rsid w:val="00101E7D"/>
    <w:rsid w:val="004334F7"/>
    <w:rsid w:val="00713B0D"/>
    <w:rsid w:val="007A14E9"/>
    <w:rsid w:val="00A456A2"/>
    <w:rsid w:val="00AC27E2"/>
    <w:rsid w:val="00B00B41"/>
    <w:rsid w:val="00CD3B8A"/>
    <w:rsid w:val="00D915C1"/>
    <w:rsid w:val="00EB2F0C"/>
    <w:rsid w:val="00F26528"/>
    <w:rsid w:val="00F700D6"/>
    <w:rsid w:val="00FC0639"/>
    <w:rsid w:val="00FE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19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2F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cp:lastPrinted>2011-06-20T08:12:00Z</cp:lastPrinted>
  <dcterms:created xsi:type="dcterms:W3CDTF">2011-05-17T10:57:00Z</dcterms:created>
  <dcterms:modified xsi:type="dcterms:W3CDTF">2011-06-20T08:12:00Z</dcterms:modified>
</cp:coreProperties>
</file>